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7A7" w:rsidRDefault="00CA3F5D" w:rsidP="005477A7">
      <w:pPr>
        <w:pStyle w:val="a4"/>
        <w:tabs>
          <w:tab w:val="left" w:pos="567"/>
        </w:tabs>
        <w:spacing w:before="0" w:line="240" w:lineRule="auto"/>
        <w:ind w:firstLine="0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770205" cy="9534525"/>
            <wp:effectExtent l="0" t="0" r="0" b="0"/>
            <wp:docPr id="1" name="Рисунок 1" descr="C:\Users\CVR17\Desktop\исходящие\Исходящие 2017\2019-12-09 пол\п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09 пол\пол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533" cy="953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7A7" w:rsidRDefault="005477A7" w:rsidP="005477A7">
      <w:pPr>
        <w:pStyle w:val="a4"/>
        <w:tabs>
          <w:tab w:val="left" w:pos="567"/>
        </w:tabs>
        <w:spacing w:before="0" w:line="240" w:lineRule="auto"/>
        <w:ind w:firstLine="0"/>
        <w:rPr>
          <w:sz w:val="26"/>
          <w:szCs w:val="26"/>
        </w:rPr>
      </w:pPr>
    </w:p>
    <w:p w:rsidR="005477A7" w:rsidRDefault="005477A7" w:rsidP="005477A7">
      <w:pPr>
        <w:pStyle w:val="a4"/>
        <w:tabs>
          <w:tab w:val="left" w:pos="567"/>
        </w:tabs>
        <w:spacing w:before="0" w:line="240" w:lineRule="auto"/>
        <w:ind w:firstLine="0"/>
        <w:rPr>
          <w:sz w:val="26"/>
          <w:szCs w:val="26"/>
        </w:rPr>
      </w:pPr>
    </w:p>
    <w:p w:rsidR="005477A7" w:rsidRPr="00CA3F5D" w:rsidRDefault="005477A7" w:rsidP="00CA3F5D">
      <w:pPr>
        <w:pStyle w:val="a8"/>
        <w:numPr>
          <w:ilvl w:val="0"/>
          <w:numId w:val="9"/>
        </w:numPr>
        <w:jc w:val="center"/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</w:pPr>
      <w:r w:rsidRPr="00CA3F5D"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  <w:t>Порядок создания, организации работы, принятия решений Комиссией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2.1. Комиссия создается в составе 6 членов из равного числа представителей совершеннолетних обучающихся, родителей (законных представителей) несовершеннолетних обучающихся и представителей работников «ЦВР».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 «ЦВР»  и общим собранием работников «ЦВР».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Сформированный состав Комиссии утверждается приказом директора «ЦВР».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2.2.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Срок полномочий Комиссии составляет один год.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2.3.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Члены Комиссии осуществляют свою деятельность на безвозмездной основе.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2.4.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Досрочное прекращение полномочий члена Комиссии осуществляется:</w:t>
      </w:r>
    </w:p>
    <w:p w:rsidR="005477A7" w:rsidRPr="005477A7" w:rsidRDefault="005477A7" w:rsidP="005477A7">
      <w:pPr>
        <w:tabs>
          <w:tab w:val="left" w:pos="284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-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на основании личного заявления члена Комиссии об исключении из его состава;</w:t>
      </w:r>
    </w:p>
    <w:p w:rsidR="005477A7" w:rsidRPr="005477A7" w:rsidRDefault="005477A7" w:rsidP="005477A7">
      <w:pPr>
        <w:tabs>
          <w:tab w:val="left" w:pos="284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-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по требованию не менее 2/3 членов Комиссии, выраженному в письменной форме;</w:t>
      </w:r>
    </w:p>
    <w:p w:rsidR="005477A7" w:rsidRPr="005477A7" w:rsidRDefault="005477A7" w:rsidP="005477A7">
      <w:pPr>
        <w:tabs>
          <w:tab w:val="left" w:pos="284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-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в случае отчисления из «ЦВР» обучающегося, родителем (законным представителем) которого является член Комиссии, или увольнения работника - члена Комиссии.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В случае досрочного прекращения полномочий члена Комиссии в ее состав избирается новый представитель.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2.5.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В целях организации работы Комиссия избирает из своего состава председателя и секретаря.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2.6.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Срок полномочия председателя один год без права переизбраться на второй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срок.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2.7.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учебных дней с момента поступления такого обращения.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2.8.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2.9.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2.10.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2.11.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 xml:space="preserve">В случае </w:t>
      </w:r>
      <w:proofErr w:type="gramStart"/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установления фактов нарушения прав участников образовательных</w:t>
      </w:r>
      <w:proofErr w:type="gramEnd"/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 xml:space="preserve"> отношений, Комиссия принимает решение, направленное на восстановление нарушенных прав. На лиц, допустивших нарушение прав учащихся, родителей (законных представителей) несовершеннолетних учащихся,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 xml:space="preserve"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lastRenderedPageBreak/>
        <w:t>образовательной организации (локального нормативного акта) и указывает срок исполнения решения. 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2.12.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Председатель Комиссии подчиняется Педагогическому совету «ЦВР», но в своих действиях независим, если это не противоречит Уставу «ЦВР», законодательству РФ и РТ.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2.13.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Председатель в одностороннем порядке имеет право пригласить для профилактической беседы педагога, сотрудника, обучающегося и его родителей (законных представителей), не собирая для этого весь состав Комиссии.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2.14.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Председатель имеет право обратиться за помощью к директору «ЦВР» для разрешения особо острых конфликтов.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2.15.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Председатель и члены Комиссии не имеют права разглашать информацию, поступающую к ним. Никто, кроме членов Комиссии, не имеет доступа к информации. Директор «ЦВР» и Педагогический совет «ЦВР» лишь правдиво информируются по их запросу.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cr/>
        <w:t>2.16.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Комиссия несет персональную ответственность за принятие решений.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2.17.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Решение Комиссии является обязательным для всех участников образовательных отношений в «ЦВР» и подлежит исполнению в сроки, предусмотренные указанным решением.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2.18.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  <w:t>Решение Комиссии может быть обжаловано в установленном законодательством РФ и РФ порядке.</w:t>
      </w:r>
    </w:p>
    <w:p w:rsidR="005477A7" w:rsidRPr="005477A7" w:rsidRDefault="005477A7" w:rsidP="005477A7">
      <w:pPr>
        <w:numPr>
          <w:ilvl w:val="0"/>
          <w:numId w:val="6"/>
        </w:numPr>
        <w:spacing w:after="200"/>
        <w:contextualSpacing/>
        <w:jc w:val="center"/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  <w:t>Права членов Комиссии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Комиссия имеет право: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принимать к рассмотрению заявления любого участника образовательных отношений при несогласии с решением или действием руководителя, педагога, обучающегося;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принимать решение по каждому спорному вопросу, относящемуся к ее компетенции;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запрашивать дополнительную документацию, материалы для проведения самостоятельного изучения вопроса;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0"/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рекомендовать изменения в локальных актах «ЦВР» с целью демократизации основ управления или расширения прав участников образовательных отношений.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5477A7" w:rsidRPr="005477A7" w:rsidRDefault="005477A7" w:rsidP="005477A7">
      <w:pPr>
        <w:jc w:val="center"/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  <w:t>4. Обязанности членов Комиссии</w:t>
      </w:r>
    </w:p>
    <w:p w:rsidR="005477A7" w:rsidRPr="005477A7" w:rsidRDefault="005477A7" w:rsidP="005477A7">
      <w:pPr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Члены Комиссии обязаны: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присутствовать на всех заседаниях комиссии;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принимать активное участие в рассмотрении поданных заявлений в устной или письменной форме;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комиссии);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принимать своевременно решение, если не оговорены дополнительные сроки рассмотрения заявления;</w:t>
      </w:r>
    </w:p>
    <w:p w:rsidR="005477A7" w:rsidRPr="005477A7" w:rsidRDefault="005477A7" w:rsidP="005477A7">
      <w:pPr>
        <w:numPr>
          <w:ilvl w:val="0"/>
          <w:numId w:val="8"/>
        </w:numPr>
        <w:tabs>
          <w:tab w:val="left" w:pos="284"/>
        </w:tabs>
        <w:spacing w:after="200"/>
        <w:ind w:left="0" w:firstLine="0"/>
        <w:contextualSpacing/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давать обоснованный ответ заявителю в устной или письменной форме в соответствии с пожеланием заявителя.</w:t>
      </w:r>
    </w:p>
    <w:p w:rsidR="005477A7" w:rsidRPr="005477A7" w:rsidRDefault="005477A7" w:rsidP="005477A7">
      <w:pPr>
        <w:jc w:val="center"/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</w:pPr>
    </w:p>
    <w:p w:rsidR="005477A7" w:rsidRPr="005477A7" w:rsidRDefault="005477A7" w:rsidP="005477A7">
      <w:pPr>
        <w:jc w:val="center"/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b/>
          <w:color w:val="auto"/>
          <w:sz w:val="26"/>
          <w:szCs w:val="26"/>
          <w:lang w:eastAsia="en-US"/>
        </w:rPr>
        <w:t>5. Документация</w:t>
      </w:r>
    </w:p>
    <w:p w:rsidR="005477A7" w:rsidRPr="005477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5.1. Устав и локальные акты «ЦВР»;</w:t>
      </w: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ab/>
      </w:r>
    </w:p>
    <w:p w:rsidR="007E0FA7" w:rsidRDefault="005477A7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 w:rsidRPr="005477A7"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t>5.2. Протоколы заседаний Совета «ЦВР».</w:t>
      </w:r>
    </w:p>
    <w:p w:rsidR="00CA3F5D" w:rsidRDefault="00CA3F5D" w:rsidP="005477A7">
      <w:pPr>
        <w:tabs>
          <w:tab w:val="left" w:pos="567"/>
        </w:tabs>
        <w:jc w:val="both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</w:p>
    <w:p w:rsidR="00CA3F5D" w:rsidRDefault="00CA3F5D" w:rsidP="005477A7">
      <w:pPr>
        <w:tabs>
          <w:tab w:val="left" w:pos="567"/>
        </w:tabs>
        <w:jc w:val="both"/>
      </w:pPr>
      <w:r>
        <w:rPr>
          <w:noProof/>
        </w:rPr>
        <w:lastRenderedPageBreak/>
        <w:drawing>
          <wp:inline distT="0" distB="0" distL="0" distR="0">
            <wp:extent cx="6391275" cy="8785070"/>
            <wp:effectExtent l="0" t="0" r="0" b="0"/>
            <wp:docPr id="2" name="Рисунок 2" descr="C:\Users\CVR17\Desktop\исходящие\Исходящие 2017\2019-12-09 пол\п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09 пол\пол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8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4C02" w:rsidRDefault="00734C02" w:rsidP="007E0FA7">
      <w:pPr>
        <w:pStyle w:val="91"/>
        <w:tabs>
          <w:tab w:val="left" w:pos="10206"/>
        </w:tabs>
        <w:ind w:left="40"/>
        <w:rPr>
          <w:rFonts w:ascii="Arial Unicode MS" w:hAnsi="Arial Unicode MS" w:cs="Arial Unicode MS"/>
        </w:rPr>
      </w:pPr>
    </w:p>
    <w:sectPr w:rsidR="00734C02" w:rsidSect="005477A7">
      <w:pgSz w:w="11905" w:h="16837"/>
      <w:pgMar w:top="568" w:right="706" w:bottom="851" w:left="1134" w:header="11242" w:footer="4045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4109610"/>
    <w:lvl w:ilvl="0">
      <w:start w:val="1"/>
      <w:numFmt w:val="decimal"/>
      <w:lvlText w:val="1.%1."/>
      <w:lvlJc w:val="left"/>
      <w:rPr>
        <w:sz w:val="26"/>
        <w:szCs w:val="26"/>
      </w:rPr>
    </w:lvl>
    <w:lvl w:ilvl="1">
      <w:start w:val="1"/>
      <w:numFmt w:val="decimal"/>
      <w:lvlText w:val="1.%1."/>
      <w:lvlJc w:val="left"/>
      <w:rPr>
        <w:sz w:val="22"/>
        <w:szCs w:val="22"/>
      </w:rPr>
    </w:lvl>
    <w:lvl w:ilvl="2">
      <w:start w:val="1"/>
      <w:numFmt w:val="decimal"/>
      <w:lvlText w:val="1.%1."/>
      <w:lvlJc w:val="left"/>
      <w:rPr>
        <w:sz w:val="22"/>
        <w:szCs w:val="22"/>
      </w:rPr>
    </w:lvl>
    <w:lvl w:ilvl="3">
      <w:start w:val="1"/>
      <w:numFmt w:val="decimal"/>
      <w:lvlText w:val="1.%1."/>
      <w:lvlJc w:val="left"/>
      <w:rPr>
        <w:sz w:val="22"/>
        <w:szCs w:val="22"/>
      </w:rPr>
    </w:lvl>
    <w:lvl w:ilvl="4">
      <w:start w:val="1"/>
      <w:numFmt w:val="decimal"/>
      <w:lvlText w:val="1.%1."/>
      <w:lvlJc w:val="left"/>
      <w:rPr>
        <w:sz w:val="22"/>
        <w:szCs w:val="22"/>
      </w:rPr>
    </w:lvl>
    <w:lvl w:ilvl="5">
      <w:start w:val="1"/>
      <w:numFmt w:val="decimal"/>
      <w:lvlText w:val="1.%1."/>
      <w:lvlJc w:val="left"/>
      <w:rPr>
        <w:sz w:val="22"/>
        <w:szCs w:val="22"/>
      </w:rPr>
    </w:lvl>
    <w:lvl w:ilvl="6">
      <w:start w:val="1"/>
      <w:numFmt w:val="decimal"/>
      <w:lvlText w:val="1.%1."/>
      <w:lvlJc w:val="left"/>
      <w:rPr>
        <w:sz w:val="22"/>
        <w:szCs w:val="22"/>
      </w:rPr>
    </w:lvl>
    <w:lvl w:ilvl="7">
      <w:start w:val="1"/>
      <w:numFmt w:val="decimal"/>
      <w:lvlText w:val="1.%1."/>
      <w:lvlJc w:val="left"/>
      <w:rPr>
        <w:sz w:val="22"/>
        <w:szCs w:val="22"/>
      </w:rPr>
    </w:lvl>
    <w:lvl w:ilvl="8">
      <w:start w:val="1"/>
      <w:numFmt w:val="decimal"/>
      <w:lvlText w:val="1.%1."/>
      <w:lvlJc w:val="left"/>
      <w:rPr>
        <w:sz w:val="22"/>
        <w:szCs w:val="22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2"/>
        <w:szCs w:val="22"/>
      </w:rPr>
    </w:lvl>
    <w:lvl w:ilvl="1" w:tplc="000F424B">
      <w:start w:val="1"/>
      <w:numFmt w:val="bullet"/>
      <w:lvlText w:val="-"/>
      <w:lvlJc w:val="left"/>
      <w:rPr>
        <w:sz w:val="22"/>
        <w:szCs w:val="22"/>
      </w:rPr>
    </w:lvl>
    <w:lvl w:ilvl="2" w:tplc="000F424C">
      <w:start w:val="1"/>
      <w:numFmt w:val="bullet"/>
      <w:lvlText w:val="-"/>
      <w:lvlJc w:val="left"/>
      <w:rPr>
        <w:sz w:val="22"/>
        <w:szCs w:val="22"/>
      </w:rPr>
    </w:lvl>
    <w:lvl w:ilvl="3" w:tplc="000F424D">
      <w:start w:val="1"/>
      <w:numFmt w:val="bullet"/>
      <w:lvlText w:val="-"/>
      <w:lvlJc w:val="left"/>
      <w:rPr>
        <w:sz w:val="22"/>
        <w:szCs w:val="22"/>
      </w:rPr>
    </w:lvl>
    <w:lvl w:ilvl="4" w:tplc="000F424E">
      <w:start w:val="1"/>
      <w:numFmt w:val="bullet"/>
      <w:lvlText w:val="-"/>
      <w:lvlJc w:val="left"/>
      <w:rPr>
        <w:sz w:val="22"/>
        <w:szCs w:val="22"/>
      </w:rPr>
    </w:lvl>
    <w:lvl w:ilvl="5" w:tplc="000F424F">
      <w:start w:val="1"/>
      <w:numFmt w:val="bullet"/>
      <w:lvlText w:val="-"/>
      <w:lvlJc w:val="left"/>
      <w:rPr>
        <w:sz w:val="22"/>
        <w:szCs w:val="22"/>
      </w:rPr>
    </w:lvl>
    <w:lvl w:ilvl="6" w:tplc="000F4250">
      <w:start w:val="1"/>
      <w:numFmt w:val="bullet"/>
      <w:lvlText w:val="-"/>
      <w:lvlJc w:val="left"/>
      <w:rPr>
        <w:sz w:val="22"/>
        <w:szCs w:val="22"/>
      </w:rPr>
    </w:lvl>
    <w:lvl w:ilvl="7" w:tplc="000F4251">
      <w:start w:val="1"/>
      <w:numFmt w:val="bullet"/>
      <w:lvlText w:val="-"/>
      <w:lvlJc w:val="left"/>
      <w:rPr>
        <w:sz w:val="22"/>
        <w:szCs w:val="22"/>
      </w:rPr>
    </w:lvl>
    <w:lvl w:ilvl="8" w:tplc="000F4252">
      <w:start w:val="1"/>
      <w:numFmt w:val="bullet"/>
      <w:lvlText w:val="-"/>
      <w:lvlJc w:val="left"/>
      <w:rPr>
        <w:sz w:val="22"/>
        <w:szCs w:val="22"/>
      </w:rPr>
    </w:lvl>
  </w:abstractNum>
  <w:abstractNum w:abstractNumId="2">
    <w:nsid w:val="00000005"/>
    <w:multiLevelType w:val="multilevel"/>
    <w:tmpl w:val="9AD8D5A4"/>
    <w:lvl w:ilvl="0">
      <w:start w:val="1"/>
      <w:numFmt w:val="decimal"/>
      <w:lvlText w:val="3.%1."/>
      <w:lvlJc w:val="left"/>
      <w:rPr>
        <w:sz w:val="22"/>
        <w:szCs w:val="22"/>
      </w:rPr>
    </w:lvl>
    <w:lvl w:ilvl="1">
      <w:start w:val="1"/>
      <w:numFmt w:val="decimal"/>
      <w:lvlText w:val="3.%1."/>
      <w:lvlJc w:val="left"/>
      <w:rPr>
        <w:sz w:val="22"/>
        <w:szCs w:val="22"/>
      </w:rPr>
    </w:lvl>
    <w:lvl w:ilvl="2">
      <w:start w:val="1"/>
      <w:numFmt w:val="decimal"/>
      <w:lvlText w:val="3.%1."/>
      <w:lvlJc w:val="left"/>
      <w:rPr>
        <w:sz w:val="22"/>
        <w:szCs w:val="22"/>
      </w:rPr>
    </w:lvl>
    <w:lvl w:ilvl="3">
      <w:start w:val="1"/>
      <w:numFmt w:val="decimal"/>
      <w:lvlText w:val="3.%1."/>
      <w:lvlJc w:val="left"/>
      <w:rPr>
        <w:sz w:val="22"/>
        <w:szCs w:val="22"/>
      </w:rPr>
    </w:lvl>
    <w:lvl w:ilvl="4">
      <w:start w:val="1"/>
      <w:numFmt w:val="decimal"/>
      <w:lvlText w:val="3.%1."/>
      <w:lvlJc w:val="left"/>
      <w:rPr>
        <w:sz w:val="22"/>
        <w:szCs w:val="22"/>
      </w:rPr>
    </w:lvl>
    <w:lvl w:ilvl="5">
      <w:start w:val="1"/>
      <w:numFmt w:val="decimal"/>
      <w:lvlText w:val="3.%1."/>
      <w:lvlJc w:val="left"/>
      <w:rPr>
        <w:sz w:val="22"/>
        <w:szCs w:val="22"/>
      </w:rPr>
    </w:lvl>
    <w:lvl w:ilvl="6">
      <w:start w:val="1"/>
      <w:numFmt w:val="decimal"/>
      <w:lvlText w:val="3.%1."/>
      <w:lvlJc w:val="left"/>
      <w:rPr>
        <w:sz w:val="22"/>
        <w:szCs w:val="22"/>
      </w:rPr>
    </w:lvl>
    <w:lvl w:ilvl="7">
      <w:start w:val="1"/>
      <w:numFmt w:val="decimal"/>
      <w:lvlText w:val="3.%1."/>
      <w:lvlJc w:val="left"/>
      <w:rPr>
        <w:sz w:val="22"/>
        <w:szCs w:val="22"/>
      </w:rPr>
    </w:lvl>
    <w:lvl w:ilvl="8">
      <w:start w:val="1"/>
      <w:numFmt w:val="decimal"/>
      <w:lvlText w:val="3.%1."/>
      <w:lvlJc w:val="left"/>
      <w:rPr>
        <w:sz w:val="22"/>
        <w:szCs w:val="22"/>
      </w:rPr>
    </w:lvl>
  </w:abstractNum>
  <w:abstractNum w:abstractNumId="3">
    <w:nsid w:val="00000007"/>
    <w:multiLevelType w:val="multilevel"/>
    <w:tmpl w:val="76587C9E"/>
    <w:lvl w:ilvl="0">
      <w:start w:val="1"/>
      <w:numFmt w:val="decimal"/>
      <w:lvlText w:val="5.%1."/>
      <w:lvlJc w:val="left"/>
      <w:rPr>
        <w:sz w:val="22"/>
        <w:szCs w:val="22"/>
      </w:rPr>
    </w:lvl>
    <w:lvl w:ilvl="1">
      <w:start w:val="1"/>
      <w:numFmt w:val="decimal"/>
      <w:lvlText w:val="5.%1."/>
      <w:lvlJc w:val="left"/>
      <w:rPr>
        <w:sz w:val="22"/>
        <w:szCs w:val="22"/>
      </w:rPr>
    </w:lvl>
    <w:lvl w:ilvl="2">
      <w:start w:val="1"/>
      <w:numFmt w:val="decimal"/>
      <w:lvlText w:val="5.%1."/>
      <w:lvlJc w:val="left"/>
      <w:rPr>
        <w:sz w:val="22"/>
        <w:szCs w:val="22"/>
      </w:rPr>
    </w:lvl>
    <w:lvl w:ilvl="3">
      <w:start w:val="1"/>
      <w:numFmt w:val="decimal"/>
      <w:lvlText w:val="5.%1."/>
      <w:lvlJc w:val="left"/>
      <w:rPr>
        <w:sz w:val="22"/>
        <w:szCs w:val="22"/>
      </w:rPr>
    </w:lvl>
    <w:lvl w:ilvl="4">
      <w:start w:val="1"/>
      <w:numFmt w:val="decimal"/>
      <w:lvlText w:val="5.%1."/>
      <w:lvlJc w:val="left"/>
      <w:rPr>
        <w:sz w:val="22"/>
        <w:szCs w:val="22"/>
      </w:rPr>
    </w:lvl>
    <w:lvl w:ilvl="5">
      <w:start w:val="1"/>
      <w:numFmt w:val="decimal"/>
      <w:lvlText w:val="5.%1."/>
      <w:lvlJc w:val="left"/>
      <w:rPr>
        <w:sz w:val="22"/>
        <w:szCs w:val="22"/>
      </w:rPr>
    </w:lvl>
    <w:lvl w:ilvl="6">
      <w:start w:val="1"/>
      <w:numFmt w:val="decimal"/>
      <w:lvlText w:val="5.%1."/>
      <w:lvlJc w:val="left"/>
      <w:rPr>
        <w:sz w:val="22"/>
        <w:szCs w:val="22"/>
      </w:rPr>
    </w:lvl>
    <w:lvl w:ilvl="7">
      <w:start w:val="1"/>
      <w:numFmt w:val="decimal"/>
      <w:lvlText w:val="5.%1."/>
      <w:lvlJc w:val="left"/>
      <w:rPr>
        <w:sz w:val="22"/>
        <w:szCs w:val="22"/>
      </w:rPr>
    </w:lvl>
    <w:lvl w:ilvl="8">
      <w:start w:val="1"/>
      <w:numFmt w:val="decimal"/>
      <w:lvlText w:val="5.%1."/>
      <w:lvlJc w:val="left"/>
      <w:rPr>
        <w:sz w:val="22"/>
        <w:szCs w:val="22"/>
      </w:rPr>
    </w:lvl>
  </w:abstractNum>
  <w:abstractNum w:abstractNumId="4">
    <w:nsid w:val="110D56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7E01EE"/>
    <w:multiLevelType w:val="hybridMultilevel"/>
    <w:tmpl w:val="94AAB9F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B97A32"/>
    <w:multiLevelType w:val="hybridMultilevel"/>
    <w:tmpl w:val="50924C5A"/>
    <w:lvl w:ilvl="0" w:tplc="000F424A">
      <w:start w:val="1"/>
      <w:numFmt w:val="bullet"/>
      <w:lvlText w:val="-"/>
      <w:lvlJc w:val="left"/>
      <w:pPr>
        <w:ind w:left="720" w:hanging="360"/>
      </w:pPr>
      <w:rPr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E53390"/>
    <w:multiLevelType w:val="hybridMultilevel"/>
    <w:tmpl w:val="319EC1A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F66818"/>
    <w:multiLevelType w:val="multilevel"/>
    <w:tmpl w:val="48EE5C3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02"/>
    <w:rsid w:val="00042F0A"/>
    <w:rsid w:val="002E0DC7"/>
    <w:rsid w:val="002E1D46"/>
    <w:rsid w:val="005477A7"/>
    <w:rsid w:val="00734C02"/>
    <w:rsid w:val="007E0FA7"/>
    <w:rsid w:val="00A104B7"/>
    <w:rsid w:val="00A32B74"/>
    <w:rsid w:val="00BA590E"/>
    <w:rsid w:val="00C13C5E"/>
    <w:rsid w:val="00CA3F5D"/>
    <w:rsid w:val="00FE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"/>
    <w:basedOn w:val="a0"/>
    <w:link w:val="1"/>
    <w:uiPriority w:val="99"/>
    <w:rPr>
      <w:rFonts w:ascii="Times New Roman" w:hAnsi="Times New Roman" w:cs="Times New Roman"/>
      <w:sz w:val="22"/>
      <w:szCs w:val="22"/>
    </w:rPr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sz w:val="22"/>
      <w:szCs w:val="22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2CenturySchoolbook">
    <w:name w:val="Основной текст (2) + Century Schoolbook"/>
    <w:aliases w:val="10 pt,Курсив"/>
    <w:basedOn w:val="2"/>
    <w:uiPriority w:val="99"/>
    <w:rPr>
      <w:rFonts w:ascii="Century Schoolbook" w:hAnsi="Century Schoolbook" w:cs="Century Schoolbook"/>
      <w:i/>
      <w:iCs/>
      <w:sz w:val="20"/>
      <w:szCs w:val="20"/>
      <w:u w:val="single"/>
      <w:lang w:val="en-US" w:eastAsia="en-US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CenturySchoolbook1">
    <w:name w:val="Основной текст (2) + Century Schoolbook1"/>
    <w:aliases w:val="10 pt1,Курсив1"/>
    <w:basedOn w:val="2"/>
    <w:uiPriority w:val="99"/>
    <w:rPr>
      <w:rFonts w:ascii="Century Schoolbook" w:hAnsi="Century Schoolbook" w:cs="Century Schoolbook"/>
      <w:i/>
      <w:iCs/>
      <w:noProof/>
      <w:sz w:val="20"/>
      <w:szCs w:val="20"/>
    </w:rPr>
  </w:style>
  <w:style w:type="character" w:customStyle="1" w:styleId="8">
    <w:name w:val="Основной текст (8)"/>
    <w:basedOn w:val="a0"/>
    <w:link w:val="81"/>
    <w:uiPriority w:val="99"/>
    <w:rPr>
      <w:rFonts w:ascii="Century Schoolbook" w:hAnsi="Century Schoolbook" w:cs="Century Schoolbook"/>
      <w:i/>
      <w:i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before="300" w:line="264" w:lineRule="exact"/>
      <w:ind w:hanging="580"/>
      <w:jc w:val="both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5">
    <w:name w:val="Основной текст Знак"/>
    <w:basedOn w:val="a0"/>
    <w:link w:val="a4"/>
    <w:uiPriority w:val="99"/>
    <w:semiHidden/>
    <w:rPr>
      <w:rFonts w:cs="Arial Unicode MS"/>
      <w:color w:val="00000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2"/>
      <w:szCs w:val="22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sz w:val="22"/>
      <w:szCs w:val="22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sz w:val="22"/>
      <w:szCs w:val="22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6"/>
      <w:szCs w:val="26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sz w:val="26"/>
      <w:szCs w:val="26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paragraph" w:customStyle="1" w:styleId="1">
    <w:name w:val="Подпись к картинке1"/>
    <w:basedOn w:val="a"/>
    <w:link w:val="a3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240" w:lineRule="atLeast"/>
    </w:pPr>
    <w:rPr>
      <w:rFonts w:ascii="Century Schoolbook" w:hAnsi="Century Schoolbook" w:cs="Century Schoolbook"/>
      <w:i/>
      <w:iCs/>
      <w:noProof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after="240" w:line="250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64" w:lineRule="exact"/>
      <w:ind w:hanging="58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298" w:lineRule="exact"/>
      <w:ind w:hanging="3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line="259" w:lineRule="exact"/>
      <w:ind w:hanging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before="240" w:after="60" w:line="240" w:lineRule="atLeast"/>
      <w:outlineLvl w:val="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60" w:line="254" w:lineRule="exact"/>
      <w:ind w:firstLine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26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34C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4C02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№2"/>
    <w:basedOn w:val="a0"/>
    <w:link w:val="210"/>
    <w:uiPriority w:val="99"/>
    <w:rsid w:val="002E0DC7"/>
    <w:rPr>
      <w:rFonts w:ascii="Times New Roman" w:hAnsi="Times New Roman"/>
      <w:b/>
      <w:bCs/>
      <w:sz w:val="22"/>
      <w:szCs w:val="22"/>
      <w:shd w:val="clear" w:color="auto" w:fill="FFFFFF"/>
    </w:rPr>
  </w:style>
  <w:style w:type="paragraph" w:customStyle="1" w:styleId="210">
    <w:name w:val="Заголовок №21"/>
    <w:basedOn w:val="a"/>
    <w:link w:val="20"/>
    <w:uiPriority w:val="99"/>
    <w:rsid w:val="002E0DC7"/>
    <w:pPr>
      <w:shd w:val="clear" w:color="auto" w:fill="FFFFFF"/>
      <w:spacing w:after="60" w:line="240" w:lineRule="atLeast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styleId="a8">
    <w:name w:val="List Paragraph"/>
    <w:basedOn w:val="a"/>
    <w:uiPriority w:val="34"/>
    <w:qFormat/>
    <w:rsid w:val="00A104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"/>
    <w:basedOn w:val="a0"/>
    <w:link w:val="1"/>
    <w:uiPriority w:val="99"/>
    <w:rPr>
      <w:rFonts w:ascii="Times New Roman" w:hAnsi="Times New Roman" w:cs="Times New Roman"/>
      <w:sz w:val="22"/>
      <w:szCs w:val="22"/>
    </w:rPr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sz w:val="22"/>
      <w:szCs w:val="22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2CenturySchoolbook">
    <w:name w:val="Основной текст (2) + Century Schoolbook"/>
    <w:aliases w:val="10 pt,Курсив"/>
    <w:basedOn w:val="2"/>
    <w:uiPriority w:val="99"/>
    <w:rPr>
      <w:rFonts w:ascii="Century Schoolbook" w:hAnsi="Century Schoolbook" w:cs="Century Schoolbook"/>
      <w:i/>
      <w:iCs/>
      <w:sz w:val="20"/>
      <w:szCs w:val="20"/>
      <w:u w:val="single"/>
      <w:lang w:val="en-US" w:eastAsia="en-US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CenturySchoolbook1">
    <w:name w:val="Основной текст (2) + Century Schoolbook1"/>
    <w:aliases w:val="10 pt1,Курсив1"/>
    <w:basedOn w:val="2"/>
    <w:uiPriority w:val="99"/>
    <w:rPr>
      <w:rFonts w:ascii="Century Schoolbook" w:hAnsi="Century Schoolbook" w:cs="Century Schoolbook"/>
      <w:i/>
      <w:iCs/>
      <w:noProof/>
      <w:sz w:val="20"/>
      <w:szCs w:val="20"/>
    </w:rPr>
  </w:style>
  <w:style w:type="character" w:customStyle="1" w:styleId="8">
    <w:name w:val="Основной текст (8)"/>
    <w:basedOn w:val="a0"/>
    <w:link w:val="81"/>
    <w:uiPriority w:val="99"/>
    <w:rPr>
      <w:rFonts w:ascii="Century Schoolbook" w:hAnsi="Century Schoolbook" w:cs="Century Schoolbook"/>
      <w:i/>
      <w:i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before="300" w:line="264" w:lineRule="exact"/>
      <w:ind w:hanging="580"/>
      <w:jc w:val="both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5">
    <w:name w:val="Основной текст Знак"/>
    <w:basedOn w:val="a0"/>
    <w:link w:val="a4"/>
    <w:uiPriority w:val="99"/>
    <w:semiHidden/>
    <w:rPr>
      <w:rFonts w:cs="Arial Unicode MS"/>
      <w:color w:val="00000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2"/>
      <w:szCs w:val="22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sz w:val="22"/>
      <w:szCs w:val="22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sz w:val="22"/>
      <w:szCs w:val="22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6"/>
      <w:szCs w:val="26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sz w:val="26"/>
      <w:szCs w:val="26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paragraph" w:customStyle="1" w:styleId="1">
    <w:name w:val="Подпись к картинке1"/>
    <w:basedOn w:val="a"/>
    <w:link w:val="a3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240" w:lineRule="atLeast"/>
    </w:pPr>
    <w:rPr>
      <w:rFonts w:ascii="Century Schoolbook" w:hAnsi="Century Schoolbook" w:cs="Century Schoolbook"/>
      <w:i/>
      <w:iCs/>
      <w:noProof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after="240" w:line="250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64" w:lineRule="exact"/>
      <w:ind w:hanging="58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298" w:lineRule="exact"/>
      <w:ind w:hanging="3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line="259" w:lineRule="exact"/>
      <w:ind w:hanging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before="240" w:after="60" w:line="240" w:lineRule="atLeast"/>
      <w:outlineLvl w:val="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60" w:line="254" w:lineRule="exact"/>
      <w:ind w:firstLine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26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34C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4C02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№2"/>
    <w:basedOn w:val="a0"/>
    <w:link w:val="210"/>
    <w:uiPriority w:val="99"/>
    <w:rsid w:val="002E0DC7"/>
    <w:rPr>
      <w:rFonts w:ascii="Times New Roman" w:hAnsi="Times New Roman"/>
      <w:b/>
      <w:bCs/>
      <w:sz w:val="22"/>
      <w:szCs w:val="22"/>
      <w:shd w:val="clear" w:color="auto" w:fill="FFFFFF"/>
    </w:rPr>
  </w:style>
  <w:style w:type="paragraph" w:customStyle="1" w:styleId="210">
    <w:name w:val="Заголовок №21"/>
    <w:basedOn w:val="a"/>
    <w:link w:val="20"/>
    <w:uiPriority w:val="99"/>
    <w:rsid w:val="002E0DC7"/>
    <w:pPr>
      <w:shd w:val="clear" w:color="auto" w:fill="FFFFFF"/>
      <w:spacing w:after="60" w:line="240" w:lineRule="atLeast"/>
      <w:outlineLvl w:val="1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styleId="a8">
    <w:name w:val="List Paragraph"/>
    <w:basedOn w:val="a"/>
    <w:uiPriority w:val="34"/>
    <w:qFormat/>
    <w:rsid w:val="00A104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F11B5-3B8E-47AD-8A0A-40B5117B5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7</cp:revision>
  <dcterms:created xsi:type="dcterms:W3CDTF">2019-11-08T07:47:00Z</dcterms:created>
  <dcterms:modified xsi:type="dcterms:W3CDTF">2019-12-09T12:13:00Z</dcterms:modified>
</cp:coreProperties>
</file>